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42DF" w14:textId="5CD1383D" w:rsidR="001D2E95" w:rsidRPr="001D2E95" w:rsidRDefault="001D2E95" w:rsidP="001D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1D2E95">
        <w:rPr>
          <w:rFonts w:ascii="Times New Roman" w:eastAsia="Times New Roman" w:hAnsi="Times New Roman"/>
          <w:b/>
          <w:sz w:val="40"/>
          <w:szCs w:val="40"/>
        </w:rPr>
        <w:t>GUIDELINES FOR POSTER PREPARATION</w:t>
      </w:r>
    </w:p>
    <w:p w14:paraId="548D3350" w14:textId="77777777" w:rsidR="001D2E95" w:rsidRPr="001D2E95" w:rsidRDefault="001D2E95" w:rsidP="001D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4"/>
          <w:szCs w:val="24"/>
        </w:rPr>
      </w:pPr>
    </w:p>
    <w:p w14:paraId="47F656C8" w14:textId="77777777" w:rsidR="001D2E95" w:rsidRPr="001D2E95" w:rsidRDefault="001D2E95" w:rsidP="001D2E95">
      <w:pPr>
        <w:keepNext/>
        <w:ind w:left="567" w:hanging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ab/>
        <w:t>Preparation of abstracts</w:t>
      </w:r>
    </w:p>
    <w:p w14:paraId="506C24E0" w14:textId="77777777" w:rsidR="001D2E95" w:rsidRPr="001D2E95" w:rsidRDefault="001D2E95" w:rsidP="001D2E95">
      <w:pPr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D2E95">
        <w:rPr>
          <w:rFonts w:ascii="Times New Roman" w:hAnsi="Times New Roman"/>
          <w:sz w:val="24"/>
          <w:szCs w:val="24"/>
        </w:rPr>
        <w:t>1.</w:t>
      </w:r>
      <w:r w:rsidRPr="001D2E95">
        <w:rPr>
          <w:rFonts w:ascii="Times New Roman" w:hAnsi="Times New Roman"/>
          <w:sz w:val="24"/>
          <w:szCs w:val="24"/>
        </w:rPr>
        <w:tab/>
      </w:r>
      <w:r w:rsidRPr="001D2E95">
        <w:rPr>
          <w:rFonts w:ascii="Times New Roman" w:hAnsi="Times New Roman"/>
          <w:b/>
          <w:sz w:val="24"/>
          <w:szCs w:val="24"/>
        </w:rPr>
        <w:t>Title:</w:t>
      </w:r>
      <w:r w:rsidRPr="001D2E95">
        <w:rPr>
          <w:rFonts w:ascii="Times New Roman" w:hAnsi="Times New Roman"/>
          <w:sz w:val="24"/>
          <w:szCs w:val="24"/>
        </w:rPr>
        <w:t xml:space="preserve">  Use a concise title that reflects abstract content.  Do not use acronyms, abbreviations, and initials in a title.</w:t>
      </w:r>
    </w:p>
    <w:p w14:paraId="5FCF86A1" w14:textId="15B74E00" w:rsidR="001D2E95" w:rsidRPr="001D2E95" w:rsidRDefault="001D2E95" w:rsidP="001D2E95">
      <w:pPr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D2E95">
        <w:rPr>
          <w:rFonts w:ascii="Times New Roman" w:hAnsi="Times New Roman"/>
          <w:sz w:val="24"/>
          <w:szCs w:val="24"/>
        </w:rPr>
        <w:t>2.</w:t>
      </w:r>
      <w:r w:rsidRPr="001D2E95">
        <w:rPr>
          <w:rFonts w:ascii="Times New Roman" w:hAnsi="Times New Roman"/>
          <w:sz w:val="24"/>
          <w:szCs w:val="24"/>
        </w:rPr>
        <w:tab/>
      </w:r>
      <w:r w:rsidRPr="001D2E95">
        <w:rPr>
          <w:rFonts w:ascii="Times New Roman" w:hAnsi="Times New Roman"/>
          <w:b/>
          <w:sz w:val="24"/>
          <w:szCs w:val="24"/>
        </w:rPr>
        <w:t>Author/Institution:</w:t>
      </w:r>
      <w:r w:rsidRPr="001D2E95">
        <w:rPr>
          <w:rFonts w:ascii="Times New Roman" w:hAnsi="Times New Roman"/>
          <w:sz w:val="24"/>
          <w:szCs w:val="24"/>
        </w:rPr>
        <w:t xml:space="preserve">  W</w:t>
      </w:r>
      <w:r w:rsidR="00ED3478">
        <w:rPr>
          <w:rFonts w:ascii="Times New Roman" w:hAnsi="Times New Roman"/>
          <w:sz w:val="24"/>
          <w:szCs w:val="24"/>
        </w:rPr>
        <w:t xml:space="preserve">ith </w:t>
      </w:r>
      <w:r w:rsidRPr="001D2E95">
        <w:rPr>
          <w:rFonts w:ascii="Times New Roman" w:hAnsi="Times New Roman"/>
          <w:sz w:val="24"/>
          <w:szCs w:val="24"/>
        </w:rPr>
        <w:t xml:space="preserve">multiple authors, clearly identify </w:t>
      </w:r>
      <w:r w:rsidR="00ED3478">
        <w:rPr>
          <w:rFonts w:ascii="Times New Roman" w:hAnsi="Times New Roman"/>
          <w:sz w:val="24"/>
          <w:szCs w:val="24"/>
        </w:rPr>
        <w:t xml:space="preserve">the </w:t>
      </w:r>
      <w:r w:rsidR="00ED3478" w:rsidRPr="00ED3478">
        <w:rPr>
          <w:rFonts w:ascii="Times New Roman" w:hAnsi="Times New Roman"/>
          <w:b/>
          <w:bCs/>
          <w:i/>
          <w:iCs/>
          <w:sz w:val="24"/>
          <w:szCs w:val="24"/>
        </w:rPr>
        <w:t xml:space="preserve">corresponding </w:t>
      </w:r>
      <w:r w:rsidRPr="00ED3478">
        <w:rPr>
          <w:rFonts w:ascii="Times New Roman" w:hAnsi="Times New Roman"/>
          <w:b/>
          <w:bCs/>
          <w:i/>
          <w:iCs/>
          <w:sz w:val="24"/>
          <w:szCs w:val="24"/>
        </w:rPr>
        <w:t>author</w:t>
      </w:r>
      <w:r w:rsidRPr="001D2E95">
        <w:rPr>
          <w:rFonts w:ascii="Times New Roman" w:hAnsi="Times New Roman"/>
          <w:sz w:val="24"/>
          <w:szCs w:val="24"/>
        </w:rPr>
        <w:t xml:space="preserve"> and provide complete contact information. List author institution affiliation below each author’s name, followed by the city of the institution, except when authors share the same institutional affiliation.</w:t>
      </w:r>
    </w:p>
    <w:p w14:paraId="376CC5DA" w14:textId="77777777" w:rsidR="001D2E95" w:rsidRPr="001D2E95" w:rsidRDefault="001D2E95" w:rsidP="001D2E95">
      <w:pPr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D2E95">
        <w:rPr>
          <w:rFonts w:ascii="Times New Roman" w:hAnsi="Times New Roman"/>
          <w:sz w:val="24"/>
          <w:szCs w:val="24"/>
        </w:rPr>
        <w:t>3.</w:t>
      </w:r>
      <w:r w:rsidRPr="001D2E95">
        <w:rPr>
          <w:rFonts w:ascii="Times New Roman" w:hAnsi="Times New Roman"/>
          <w:sz w:val="24"/>
          <w:szCs w:val="24"/>
        </w:rPr>
        <w:tab/>
      </w:r>
      <w:r w:rsidRPr="001D2E95">
        <w:rPr>
          <w:rFonts w:ascii="Times New Roman" w:hAnsi="Times New Roman"/>
          <w:b/>
          <w:sz w:val="24"/>
          <w:szCs w:val="24"/>
        </w:rPr>
        <w:t>Abstract:</w:t>
      </w:r>
      <w:r w:rsidRPr="001D2E95">
        <w:rPr>
          <w:rFonts w:ascii="Times New Roman" w:hAnsi="Times New Roman"/>
          <w:sz w:val="24"/>
          <w:szCs w:val="24"/>
        </w:rPr>
        <w:t xml:space="preserve">  All abstracts must be typed </w:t>
      </w:r>
      <w:r w:rsidRPr="001D2E95">
        <w:rPr>
          <w:rFonts w:ascii="Times New Roman" w:hAnsi="Times New Roman"/>
          <w:b/>
          <w:sz w:val="24"/>
          <w:szCs w:val="24"/>
        </w:rPr>
        <w:t>single-spaced</w:t>
      </w:r>
      <w:r w:rsidRPr="001D2E95">
        <w:rPr>
          <w:rFonts w:ascii="Times New Roman" w:hAnsi="Times New Roman"/>
          <w:sz w:val="24"/>
          <w:szCs w:val="24"/>
        </w:rPr>
        <w:t xml:space="preserve"> with 1-inch margins; </w:t>
      </w:r>
      <w:r w:rsidRPr="001D2E95">
        <w:rPr>
          <w:rFonts w:ascii="Times New Roman" w:hAnsi="Times New Roman"/>
          <w:b/>
          <w:sz w:val="24"/>
          <w:szCs w:val="24"/>
        </w:rPr>
        <w:t>Arial</w:t>
      </w:r>
      <w:r w:rsidRPr="001D2E95">
        <w:rPr>
          <w:rFonts w:ascii="Times New Roman" w:hAnsi="Times New Roman"/>
          <w:sz w:val="24"/>
          <w:szCs w:val="24"/>
        </w:rPr>
        <w:t xml:space="preserve"> is the recommended font, </w:t>
      </w:r>
      <w:r w:rsidRPr="001D2E95">
        <w:rPr>
          <w:rFonts w:ascii="Times New Roman" w:hAnsi="Times New Roman"/>
          <w:b/>
          <w:sz w:val="24"/>
          <w:szCs w:val="24"/>
        </w:rPr>
        <w:t>10-point type</w:t>
      </w:r>
      <w:r w:rsidRPr="001D2E95">
        <w:rPr>
          <w:rFonts w:ascii="Times New Roman" w:hAnsi="Times New Roman"/>
          <w:sz w:val="24"/>
          <w:szCs w:val="24"/>
        </w:rPr>
        <w:t xml:space="preserve">.  Abstract text format is </w:t>
      </w:r>
      <w:r w:rsidRPr="001D2E95">
        <w:rPr>
          <w:rFonts w:ascii="Times New Roman" w:hAnsi="Times New Roman"/>
          <w:b/>
          <w:sz w:val="24"/>
          <w:szCs w:val="24"/>
        </w:rPr>
        <w:t>flush left</w:t>
      </w:r>
      <w:r w:rsidRPr="001D2E95">
        <w:rPr>
          <w:rFonts w:ascii="Times New Roman" w:hAnsi="Times New Roman"/>
          <w:sz w:val="24"/>
          <w:szCs w:val="24"/>
        </w:rPr>
        <w:t xml:space="preserve">.  </w:t>
      </w:r>
      <w:r w:rsidRPr="001D2E95">
        <w:rPr>
          <w:rFonts w:ascii="Times New Roman" w:hAnsi="Times New Roman"/>
          <w:b/>
          <w:sz w:val="24"/>
          <w:szCs w:val="24"/>
        </w:rPr>
        <w:t>Text length</w:t>
      </w:r>
      <w:r w:rsidRPr="001D2E95">
        <w:rPr>
          <w:rFonts w:ascii="Times New Roman" w:hAnsi="Times New Roman"/>
          <w:sz w:val="24"/>
          <w:szCs w:val="24"/>
        </w:rPr>
        <w:t xml:space="preserve"> must not exceed 200 words. </w:t>
      </w:r>
      <w:r w:rsidRPr="001D2E95">
        <w:rPr>
          <w:rFonts w:ascii="Times New Roman" w:hAnsi="Times New Roman"/>
          <w:bCs/>
          <w:sz w:val="24"/>
          <w:szCs w:val="24"/>
        </w:rPr>
        <w:t>Abstract should include:</w:t>
      </w:r>
      <w:r w:rsidRPr="001D2E95">
        <w:rPr>
          <w:rFonts w:ascii="Times New Roman" w:hAnsi="Times New Roman"/>
          <w:sz w:val="24"/>
          <w:szCs w:val="24"/>
        </w:rPr>
        <w:t xml:space="preserve"> objective, methodology, main results and conclusions.  </w:t>
      </w:r>
      <w:r w:rsidRPr="001D2E95">
        <w:rPr>
          <w:rFonts w:ascii="Times New Roman" w:hAnsi="Times New Roman"/>
          <w:sz w:val="24"/>
          <w:szCs w:val="24"/>
          <w:u w:val="single"/>
        </w:rPr>
        <w:t>Do not use</w:t>
      </w:r>
      <w:r w:rsidRPr="001D2E95">
        <w:rPr>
          <w:rFonts w:ascii="Times New Roman" w:hAnsi="Times New Roman"/>
          <w:sz w:val="24"/>
          <w:szCs w:val="24"/>
        </w:rPr>
        <w:t xml:space="preserve"> headers, references, charts, figures or tables in the abstract.</w:t>
      </w:r>
    </w:p>
    <w:p w14:paraId="62EEFD3B" w14:textId="77777777" w:rsidR="001D2E95" w:rsidRPr="001D2E95" w:rsidRDefault="001D2E95" w:rsidP="001D2E95">
      <w:pPr>
        <w:ind w:left="851" w:hanging="283"/>
        <w:jc w:val="both"/>
        <w:rPr>
          <w:rFonts w:ascii="Times New Roman" w:hAnsi="Times New Roman"/>
          <w:sz w:val="24"/>
          <w:szCs w:val="24"/>
        </w:rPr>
      </w:pPr>
    </w:p>
    <w:p w14:paraId="0575B3C1" w14:textId="6D8651F9" w:rsidR="001D2E95" w:rsidRPr="001D2E95" w:rsidRDefault="001D2E95" w:rsidP="001D2E95">
      <w:pPr>
        <w:keepNext/>
        <w:ind w:left="567" w:hanging="567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>B.</w:t>
      </w: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ab/>
        <w:t>Proposal Submission</w:t>
      </w:r>
      <w:r w:rsidR="003818DA">
        <w:rPr>
          <w:rFonts w:ascii="Times New Roman" w:eastAsia="Times New Roman" w:hAnsi="Times New Roman"/>
          <w:b/>
          <w:bCs/>
          <w:sz w:val="24"/>
          <w:szCs w:val="24"/>
        </w:rPr>
        <w:t>/Registration</w:t>
      </w: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5FCEFEA9" w14:textId="2C7952F6" w:rsidR="001D2E95" w:rsidRPr="001D2E95" w:rsidRDefault="00ED3478" w:rsidP="001D2E95">
      <w:pPr>
        <w:numPr>
          <w:ilvl w:val="0"/>
          <w:numId w:val="5"/>
        </w:numPr>
        <w:tabs>
          <w:tab w:val="num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online submission application/registration form </w:t>
      </w:r>
      <w:r w:rsidR="00AA096E" w:rsidRPr="00AA096E">
        <w:t xml:space="preserve"> </w:t>
      </w:r>
      <w:hyperlink r:id="rId5" w:history="1">
        <w:r w:rsidR="00AA096E" w:rsidRPr="00D63698">
          <w:rPr>
            <w:rStyle w:val="Hyperlink"/>
            <w:rFonts w:ascii="Times New Roman" w:hAnsi="Times New Roman"/>
            <w:sz w:val="24"/>
            <w:szCs w:val="24"/>
          </w:rPr>
          <w:t>https://pcms</w:t>
        </w:r>
        <w:r w:rsidR="00AA096E" w:rsidRPr="00D6369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AA096E" w:rsidRPr="00D63698">
          <w:rPr>
            <w:rStyle w:val="Hyperlink"/>
            <w:rFonts w:ascii="Times New Roman" w:hAnsi="Times New Roman"/>
            <w:sz w:val="24"/>
            <w:szCs w:val="24"/>
          </w:rPr>
          <w:t>alfaisal.edu/</w:t>
        </w:r>
      </w:hyperlink>
      <w:r w:rsidR="00AA096E">
        <w:rPr>
          <w:rFonts w:ascii="Times New Roman" w:hAnsi="Times New Roman"/>
          <w:sz w:val="24"/>
          <w:szCs w:val="24"/>
        </w:rPr>
        <w:t xml:space="preserve">. </w:t>
      </w:r>
      <w:r w:rsidR="001D2E95" w:rsidRPr="001D2E95">
        <w:rPr>
          <w:rFonts w:ascii="Times New Roman" w:hAnsi="Times New Roman"/>
          <w:sz w:val="24"/>
          <w:szCs w:val="24"/>
        </w:rPr>
        <w:t xml:space="preserve"> </w:t>
      </w:r>
    </w:p>
    <w:p w14:paraId="230C73E9" w14:textId="77777777" w:rsidR="001D2E95" w:rsidRPr="001D2E95" w:rsidRDefault="001D2E95" w:rsidP="001D2E95">
      <w:pPr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2FC7754E" w14:textId="77777777" w:rsidR="001D2E95" w:rsidRPr="001D2E95" w:rsidRDefault="001D2E95" w:rsidP="001D2E95">
      <w:pPr>
        <w:keepNext/>
        <w:ind w:left="567" w:hanging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Ethical Review </w:t>
      </w:r>
      <w:r w:rsidRPr="001D2E95">
        <w:rPr>
          <w:rFonts w:ascii="Times New Roman" w:eastAsia="Times New Roman" w:hAnsi="Times New Roman"/>
          <w:i/>
          <w:iCs/>
          <w:sz w:val="24"/>
          <w:szCs w:val="24"/>
        </w:rPr>
        <w:t>(if Applicable)</w:t>
      </w: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EC0C01" w14:textId="77777777" w:rsidR="001D2E95" w:rsidRPr="001D2E95" w:rsidRDefault="001D2E95" w:rsidP="001D2E95">
      <w:pPr>
        <w:ind w:left="567"/>
        <w:rPr>
          <w:rFonts w:ascii="Times New Roman" w:hAnsi="Times New Roman"/>
          <w:sz w:val="24"/>
          <w:szCs w:val="24"/>
        </w:rPr>
      </w:pPr>
      <w:r w:rsidRPr="001D2E95">
        <w:rPr>
          <w:rFonts w:ascii="Times New Roman" w:hAnsi="Times New Roman"/>
          <w:sz w:val="24"/>
          <w:szCs w:val="24"/>
        </w:rPr>
        <w:t xml:space="preserve">Please note that studies involving surveys that </w:t>
      </w:r>
      <w:r w:rsidRPr="001D2E95">
        <w:rPr>
          <w:rFonts w:ascii="Times New Roman" w:hAnsi="Times New Roman"/>
          <w:sz w:val="24"/>
          <w:szCs w:val="24"/>
          <w:u w:val="single"/>
        </w:rPr>
        <w:t>will be published</w:t>
      </w:r>
      <w:r w:rsidRPr="001D2E95">
        <w:rPr>
          <w:rFonts w:ascii="Times New Roman" w:hAnsi="Times New Roman"/>
          <w:sz w:val="24"/>
          <w:szCs w:val="24"/>
        </w:rPr>
        <w:t xml:space="preserve"> will need approval from the University Institutional Review Board (IRB) (</w:t>
      </w:r>
      <w:hyperlink r:id="rId6" w:history="1">
        <w:r w:rsidRPr="001D2E95">
          <w:rPr>
            <w:rFonts w:ascii="Times New Roman" w:hAnsi="Times New Roman"/>
            <w:color w:val="0000FF"/>
            <w:sz w:val="24"/>
            <w:szCs w:val="24"/>
            <w:u w:val="single"/>
          </w:rPr>
          <w:t>IRB@alfaisal.edu</w:t>
        </w:r>
      </w:hyperlink>
      <w:r w:rsidRPr="001D2E95">
        <w:rPr>
          <w:rFonts w:ascii="Times New Roman" w:hAnsi="Times New Roman"/>
          <w:sz w:val="24"/>
          <w:szCs w:val="24"/>
        </w:rPr>
        <w:t xml:space="preserve">).  </w:t>
      </w:r>
    </w:p>
    <w:p w14:paraId="27952D99" w14:textId="77777777" w:rsidR="001D2E95" w:rsidRPr="001D2E95" w:rsidRDefault="001D2E95" w:rsidP="001D2E95">
      <w:pPr>
        <w:ind w:left="567"/>
        <w:rPr>
          <w:rFonts w:ascii="Times New Roman" w:hAnsi="Times New Roman"/>
          <w:sz w:val="24"/>
          <w:szCs w:val="24"/>
        </w:rPr>
      </w:pPr>
    </w:p>
    <w:p w14:paraId="21031901" w14:textId="77777777" w:rsidR="001D2E95" w:rsidRPr="001D2E95" w:rsidRDefault="001D2E95" w:rsidP="001D2E95">
      <w:pPr>
        <w:keepNext/>
        <w:ind w:left="567" w:hanging="567"/>
        <w:jc w:val="both"/>
        <w:outlineLvl w:val="0"/>
        <w:rPr>
          <w:rFonts w:ascii="Times New Roman" w:eastAsia="Times New Roman" w:hAnsi="Times New Roman"/>
          <w:color w:val="DE791C"/>
          <w:sz w:val="20"/>
          <w:szCs w:val="28"/>
        </w:rPr>
      </w:pP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>D.</w:t>
      </w: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ab/>
        <w:t>Poster Presentation Guidelines</w:t>
      </w:r>
      <w:r w:rsidRPr="001D2E95">
        <w:rPr>
          <w:rFonts w:ascii="Times New Roman" w:eastAsia="Times New Roman" w:hAnsi="Times New Roman"/>
          <w:color w:val="DE791C"/>
          <w:sz w:val="20"/>
          <w:szCs w:val="28"/>
        </w:rPr>
        <w:t xml:space="preserve">  </w:t>
      </w:r>
    </w:p>
    <w:p w14:paraId="0EE30DB6" w14:textId="6F69CE94" w:rsidR="001D2E95" w:rsidRPr="001D2E95" w:rsidRDefault="00AA096E" w:rsidP="001D2E95">
      <w:pPr>
        <w:numPr>
          <w:ilvl w:val="0"/>
          <w:numId w:val="6"/>
        </w:numPr>
        <w:tabs>
          <w:tab w:val="num" w:pos="851"/>
        </w:tabs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Most</w:t>
      </w:r>
      <w:r w:rsidR="001D2E95" w:rsidRPr="001D2E95">
        <w:rPr>
          <w:rFonts w:ascii="Times New Roman" w:hAnsi="Times New Roman"/>
          <w:color w:val="000000" w:themeColor="text1"/>
          <w:sz w:val="24"/>
          <w:szCs w:val="24"/>
        </w:rPr>
        <w:t xml:space="preserve"> poster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1D2E95" w:rsidRPr="001D2E95">
        <w:rPr>
          <w:rFonts w:ascii="Times New Roman" w:hAnsi="Times New Roman"/>
          <w:color w:val="000000" w:themeColor="text1"/>
          <w:sz w:val="24"/>
          <w:szCs w:val="24"/>
        </w:rPr>
        <w:t xml:space="preserve"> will be mounted on a </w:t>
      </w:r>
      <w:r w:rsidRPr="001D2E95">
        <w:rPr>
          <w:rFonts w:ascii="Times New Roman" w:hAnsi="Times New Roman"/>
          <w:color w:val="000000" w:themeColor="text1"/>
          <w:sz w:val="24"/>
          <w:szCs w:val="24"/>
        </w:rPr>
        <w:t>whiteboard</w:t>
      </w:r>
      <w:r w:rsidR="001D2E95" w:rsidRPr="001D2E95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r w:rsidR="001D2E95" w:rsidRPr="001D2E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2E95" w:rsidRPr="001D2E95">
        <w:rPr>
          <w:rFonts w:ascii="Times New Roman" w:hAnsi="Times New Roman"/>
          <w:b/>
          <w:bCs/>
          <w:color w:val="000000" w:themeColor="text1"/>
          <w:sz w:val="24"/>
          <w:szCs w:val="24"/>
        </w:rPr>
        <w:t>The actual poster content will need to fit into an area of 100 cm wide X 180 cm high</w:t>
      </w:r>
      <w:r w:rsidR="001D2E95" w:rsidRPr="001D2E95">
        <w:rPr>
          <w:rFonts w:ascii="Times New Roman" w:hAnsi="Times New Roman"/>
          <w:color w:val="000000" w:themeColor="text1"/>
          <w:sz w:val="24"/>
          <w:szCs w:val="24"/>
        </w:rPr>
        <w:t>. The poster will be placed on a white board (110cm wide X 200 cm high.</w:t>
      </w:r>
    </w:p>
    <w:p w14:paraId="3791CA7F" w14:textId="77777777" w:rsidR="001D2E95" w:rsidRPr="001D2E95" w:rsidRDefault="001D2E95" w:rsidP="001D2E95">
      <w:pPr>
        <w:numPr>
          <w:ilvl w:val="0"/>
          <w:numId w:val="6"/>
        </w:numPr>
        <w:tabs>
          <w:tab w:val="num" w:pos="851"/>
        </w:tabs>
        <w:ind w:left="851" w:hanging="284"/>
        <w:rPr>
          <w:rFonts w:ascii="Times New Roman" w:hAnsi="Times New Roman"/>
          <w:sz w:val="24"/>
          <w:szCs w:val="24"/>
        </w:rPr>
      </w:pPr>
      <w:r w:rsidRPr="001D2E95">
        <w:rPr>
          <w:rFonts w:ascii="Times New Roman" w:hAnsi="Times New Roman"/>
          <w:sz w:val="24"/>
          <w:szCs w:val="24"/>
        </w:rPr>
        <w:t>The following topics are suggested for inclusion in your poster in the following order: Title (project title, names and affiliations), Abstract, Project Objectives, Background, Materials and Methods, Results and Conclusions.</w:t>
      </w:r>
    </w:p>
    <w:p w14:paraId="6F1239A2" w14:textId="77777777" w:rsidR="001D2E95" w:rsidRPr="001D2E95" w:rsidRDefault="001D2E95" w:rsidP="001D2E95">
      <w:pPr>
        <w:numPr>
          <w:ilvl w:val="0"/>
          <w:numId w:val="6"/>
        </w:numPr>
        <w:tabs>
          <w:tab w:val="num" w:pos="851"/>
        </w:tabs>
        <w:ind w:left="851" w:hanging="284"/>
        <w:rPr>
          <w:rFonts w:ascii="Times New Roman" w:hAnsi="Times New Roman"/>
          <w:sz w:val="24"/>
          <w:szCs w:val="24"/>
        </w:rPr>
      </w:pPr>
      <w:r w:rsidRPr="001D2E95">
        <w:rPr>
          <w:rFonts w:ascii="Times New Roman" w:hAnsi="Times New Roman"/>
          <w:sz w:val="24"/>
          <w:szCs w:val="24"/>
        </w:rPr>
        <w:t>Use as few words as possible. Bulleted lists are encouraged. Use at least 18 point font. Photographs, graphs, and schematics are best with descriptive figure titles.</w:t>
      </w:r>
    </w:p>
    <w:p w14:paraId="2939F157" w14:textId="77777777" w:rsidR="001D2E95" w:rsidRDefault="001D2E95" w:rsidP="001D2E95">
      <w:pPr>
        <w:numPr>
          <w:ilvl w:val="0"/>
          <w:numId w:val="6"/>
        </w:numPr>
        <w:tabs>
          <w:tab w:val="num" w:pos="851"/>
        </w:tabs>
        <w:ind w:left="851" w:hanging="284"/>
        <w:rPr>
          <w:rFonts w:ascii="Times New Roman" w:hAnsi="Times New Roman"/>
          <w:sz w:val="24"/>
          <w:szCs w:val="24"/>
        </w:rPr>
      </w:pPr>
      <w:r w:rsidRPr="001D2E95">
        <w:rPr>
          <w:rFonts w:ascii="Times New Roman" w:hAnsi="Times New Roman"/>
          <w:sz w:val="24"/>
          <w:szCs w:val="24"/>
        </w:rPr>
        <w:t>Keep everything as simple as possible and try to avoid overcrowding your poster. It is important that your poster is easily read by all.</w:t>
      </w:r>
    </w:p>
    <w:p w14:paraId="4E507805" w14:textId="75639BE2" w:rsidR="00AA096E" w:rsidRPr="001D2E95" w:rsidRDefault="003818DA" w:rsidP="001D2E95">
      <w:pPr>
        <w:numPr>
          <w:ilvl w:val="0"/>
          <w:numId w:val="6"/>
        </w:numPr>
        <w:tabs>
          <w:tab w:val="num" w:pos="851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some cases, m</w:t>
      </w:r>
      <w:r w:rsidR="00AA096E">
        <w:rPr>
          <w:rFonts w:ascii="Times New Roman" w:hAnsi="Times New Roman"/>
          <w:sz w:val="24"/>
          <w:szCs w:val="24"/>
        </w:rPr>
        <w:t>etal/plastic poster board</w:t>
      </w:r>
      <w:r>
        <w:rPr>
          <w:rFonts w:ascii="Times New Roman" w:hAnsi="Times New Roman"/>
          <w:sz w:val="24"/>
          <w:szCs w:val="24"/>
        </w:rPr>
        <w:t>s</w:t>
      </w:r>
      <w:r w:rsidR="00AA096E">
        <w:rPr>
          <w:rFonts w:ascii="Times New Roman" w:hAnsi="Times New Roman"/>
          <w:sz w:val="24"/>
          <w:szCs w:val="24"/>
        </w:rPr>
        <w:t xml:space="preserve"> may also be used due to the large number of </w:t>
      </w:r>
      <w:r>
        <w:rPr>
          <w:rFonts w:ascii="Times New Roman" w:hAnsi="Times New Roman"/>
          <w:sz w:val="24"/>
          <w:szCs w:val="24"/>
        </w:rPr>
        <w:t>submissions</w:t>
      </w:r>
      <w:r w:rsidR="00AA096E">
        <w:rPr>
          <w:rFonts w:ascii="Times New Roman" w:hAnsi="Times New Roman"/>
          <w:sz w:val="24"/>
          <w:szCs w:val="24"/>
        </w:rPr>
        <w:t>.</w:t>
      </w:r>
    </w:p>
    <w:p w14:paraId="2EEC6941" w14:textId="77777777" w:rsidR="001D2E95" w:rsidRPr="001D2E95" w:rsidRDefault="001D2E95" w:rsidP="001D2E95">
      <w:pPr>
        <w:ind w:left="567"/>
        <w:rPr>
          <w:rFonts w:ascii="Times New Roman" w:hAnsi="Times New Roman"/>
          <w:sz w:val="24"/>
          <w:szCs w:val="24"/>
        </w:rPr>
      </w:pPr>
    </w:p>
    <w:p w14:paraId="3E8EA380" w14:textId="77777777" w:rsidR="001D2E95" w:rsidRPr="001D2E95" w:rsidRDefault="001D2E95" w:rsidP="001D2E95">
      <w:pPr>
        <w:keepNext/>
        <w:tabs>
          <w:tab w:val="left" w:pos="567"/>
        </w:tabs>
        <w:ind w:left="567" w:hanging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>E.</w:t>
      </w:r>
      <w:r w:rsidRPr="001D2E95">
        <w:rPr>
          <w:rFonts w:ascii="Times New Roman" w:eastAsia="Times New Roman" w:hAnsi="Times New Roman"/>
          <w:b/>
          <w:bCs/>
          <w:sz w:val="24"/>
          <w:szCs w:val="24"/>
        </w:rPr>
        <w:tab/>
        <w:t>Questions</w:t>
      </w:r>
    </w:p>
    <w:p w14:paraId="01234AE2" w14:textId="77777777" w:rsidR="001D2E95" w:rsidRPr="001D2E95" w:rsidRDefault="001D2E95" w:rsidP="001D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/>
          <w:sz w:val="24"/>
          <w:szCs w:val="24"/>
        </w:rPr>
      </w:pPr>
      <w:r w:rsidRPr="001D2E95">
        <w:rPr>
          <w:rFonts w:ascii="Times New Roman" w:eastAsia="Times New Roman" w:hAnsi="Times New Roman"/>
          <w:sz w:val="24"/>
          <w:szCs w:val="24"/>
        </w:rPr>
        <w:t xml:space="preserve">For further information and clarification please contact </w:t>
      </w:r>
    </w:p>
    <w:p w14:paraId="41FC6A5D" w14:textId="77777777" w:rsidR="001D2E95" w:rsidRPr="001D2E95" w:rsidRDefault="001D2E95" w:rsidP="001D2E95">
      <w:pPr>
        <w:tabs>
          <w:tab w:val="left" w:pos="630"/>
          <w:tab w:val="left" w:pos="1832"/>
          <w:tab w:val="left" w:pos="297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</w:rPr>
      </w:pPr>
      <w:r w:rsidRPr="001D2E95">
        <w:rPr>
          <w:rFonts w:ascii="Times New Roman" w:eastAsia="Times New Roman" w:hAnsi="Times New Roman"/>
          <w:i/>
        </w:rPr>
        <w:tab/>
      </w:r>
      <w:r w:rsidRPr="001D2E95">
        <w:rPr>
          <w:rFonts w:ascii="Times New Roman" w:eastAsia="Times New Roman" w:hAnsi="Times New Roman"/>
          <w:i/>
        </w:rPr>
        <w:tab/>
        <w:t xml:space="preserve"> </w:t>
      </w:r>
    </w:p>
    <w:p w14:paraId="0B893659" w14:textId="694739CD" w:rsidR="001D2E95" w:rsidRPr="001D2E95" w:rsidRDefault="001D2E95" w:rsidP="001D2E95">
      <w:pPr>
        <w:tabs>
          <w:tab w:val="left" w:pos="630"/>
          <w:tab w:val="left" w:pos="1832"/>
          <w:tab w:val="left" w:pos="297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</w:rPr>
      </w:pPr>
      <w:r w:rsidRPr="001D2E95">
        <w:rPr>
          <w:rFonts w:ascii="Times New Roman" w:eastAsia="Times New Roman" w:hAnsi="Times New Roman"/>
          <w:i/>
        </w:rPr>
        <w:tab/>
      </w:r>
      <w:r w:rsidRPr="001D2E95">
        <w:rPr>
          <w:rFonts w:ascii="Times New Roman" w:eastAsia="Times New Roman" w:hAnsi="Times New Roman"/>
          <w:i/>
        </w:rPr>
        <w:tab/>
      </w:r>
      <w:r w:rsidR="00AA096E">
        <w:rPr>
          <w:rFonts w:ascii="Times New Roman" w:eastAsia="Times New Roman" w:hAnsi="Times New Roman"/>
          <w:i/>
        </w:rPr>
        <w:t xml:space="preserve">Eng. Ben Corvera, Office of Research &amp; Innovation </w:t>
      </w:r>
    </w:p>
    <w:p w14:paraId="29F6BAFE" w14:textId="77777777" w:rsidR="001D2E95" w:rsidRPr="001D2E95" w:rsidRDefault="001D2E95" w:rsidP="001D2E95">
      <w:pPr>
        <w:tabs>
          <w:tab w:val="left" w:pos="630"/>
          <w:tab w:val="left" w:pos="1832"/>
          <w:tab w:val="left" w:pos="297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FF"/>
          <w:sz w:val="24"/>
          <w:szCs w:val="24"/>
          <w:u w:val="single"/>
        </w:rPr>
      </w:pPr>
      <w:r w:rsidRPr="001D2E95">
        <w:rPr>
          <w:rFonts w:ascii="Times New Roman" w:eastAsia="Times New Roman" w:hAnsi="Times New Roman"/>
          <w:i/>
        </w:rPr>
        <w:tab/>
      </w:r>
      <w:r w:rsidRPr="001D2E95">
        <w:rPr>
          <w:rFonts w:ascii="Times New Roman" w:eastAsia="Times New Roman" w:hAnsi="Times New Roman"/>
          <w:i/>
        </w:rPr>
        <w:tab/>
        <w:t xml:space="preserve">Email: </w:t>
      </w:r>
      <w:hyperlink r:id="rId7" w:history="1">
        <w:r w:rsidRPr="001D2E95">
          <w:rPr>
            <w:rFonts w:ascii="Times New Roman" w:hAnsi="Times New Roman"/>
            <w:color w:val="0000FF"/>
            <w:sz w:val="24"/>
            <w:szCs w:val="24"/>
            <w:u w:val="single"/>
          </w:rPr>
          <w:t>resday@alfaisal.edu</w:t>
        </w:r>
      </w:hyperlink>
    </w:p>
    <w:p w14:paraId="797060C3" w14:textId="77777777" w:rsidR="001D2E95" w:rsidRPr="001D2E95" w:rsidRDefault="001D2E95" w:rsidP="001D2E95">
      <w:pPr>
        <w:tabs>
          <w:tab w:val="left" w:pos="630"/>
          <w:tab w:val="left" w:pos="1832"/>
          <w:tab w:val="left" w:pos="297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673D0569" w14:textId="77777777" w:rsidR="001D2E95" w:rsidRPr="001D2E95" w:rsidRDefault="001D2E95" w:rsidP="001D2E95">
      <w:pPr>
        <w:tabs>
          <w:tab w:val="left" w:pos="630"/>
          <w:tab w:val="left" w:pos="1832"/>
          <w:tab w:val="left" w:pos="297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2B056EA1" w14:textId="251105EF" w:rsidR="004A7B91" w:rsidRPr="003818DA" w:rsidRDefault="003818DA" w:rsidP="001D2E95">
      <w:pPr>
        <w:rPr>
          <w:i/>
          <w:iCs/>
          <w:sz w:val="16"/>
          <w:szCs w:val="16"/>
        </w:rPr>
      </w:pPr>
      <w:r w:rsidRPr="003818DA">
        <w:rPr>
          <w:i/>
          <w:iCs/>
          <w:sz w:val="16"/>
          <w:szCs w:val="16"/>
        </w:rPr>
        <w:t>13/01/2025 mg</w:t>
      </w:r>
    </w:p>
    <w:sectPr w:rsidR="004A7B91" w:rsidRPr="003818DA" w:rsidSect="00AE4493">
      <w:pgSz w:w="12240" w:h="15840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3171"/>
    <w:multiLevelType w:val="hybridMultilevel"/>
    <w:tmpl w:val="1630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4E3E"/>
    <w:multiLevelType w:val="multilevel"/>
    <w:tmpl w:val="C4F0B8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2D7464DB"/>
    <w:multiLevelType w:val="hybridMultilevel"/>
    <w:tmpl w:val="FD64A6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87A13"/>
    <w:multiLevelType w:val="singleLevel"/>
    <w:tmpl w:val="CC5A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iCs/>
      </w:rPr>
    </w:lvl>
  </w:abstractNum>
  <w:abstractNum w:abstractNumId="4" w15:restartNumberingAfterBreak="0">
    <w:nsid w:val="70B06B13"/>
    <w:multiLevelType w:val="hybridMultilevel"/>
    <w:tmpl w:val="36E8C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E6EAF"/>
    <w:multiLevelType w:val="hybridMultilevel"/>
    <w:tmpl w:val="9B36DDBE"/>
    <w:lvl w:ilvl="0" w:tplc="58AAC3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09918">
    <w:abstractNumId w:val="0"/>
  </w:num>
  <w:num w:numId="2" w16cid:durableId="770318469">
    <w:abstractNumId w:val="2"/>
  </w:num>
  <w:num w:numId="3" w16cid:durableId="947465874">
    <w:abstractNumId w:val="4"/>
  </w:num>
  <w:num w:numId="4" w16cid:durableId="816459344">
    <w:abstractNumId w:val="5"/>
  </w:num>
  <w:num w:numId="5" w16cid:durableId="915820409">
    <w:abstractNumId w:val="3"/>
    <w:lvlOverride w:ilvl="0">
      <w:startOverride w:val="1"/>
    </w:lvlOverride>
  </w:num>
  <w:num w:numId="6" w16cid:durableId="63112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81"/>
    <w:rsid w:val="001D2E95"/>
    <w:rsid w:val="003818DA"/>
    <w:rsid w:val="004A7B91"/>
    <w:rsid w:val="00AA096E"/>
    <w:rsid w:val="00AA6D81"/>
    <w:rsid w:val="00AE4493"/>
    <w:rsid w:val="00B03897"/>
    <w:rsid w:val="00DC0BF4"/>
    <w:rsid w:val="00E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1334"/>
  <w15:docId w15:val="{731B3640-A03D-4429-9214-5DFDC58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8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A6D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day@alfais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@alfaisal.edu" TargetMode="External"/><Relationship Id="rId5" Type="http://schemas.openxmlformats.org/officeDocument/2006/relationships/hyperlink" Target="https://pcms.alfaisal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Goosen</dc:creator>
  <cp:lastModifiedBy>Matheus Goosen</cp:lastModifiedBy>
  <cp:revision>2</cp:revision>
  <dcterms:created xsi:type="dcterms:W3CDTF">2025-01-13T08:37:00Z</dcterms:created>
  <dcterms:modified xsi:type="dcterms:W3CDTF">2025-01-13T08:37:00Z</dcterms:modified>
</cp:coreProperties>
</file>